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BB08E5">
        <w:rPr>
          <w:sz w:val="23"/>
          <w:szCs w:val="23"/>
        </w:rPr>
        <w:t xml:space="preserve"> </w:t>
      </w:r>
      <w:r w:rsidR="00E6600E">
        <w:rPr>
          <w:sz w:val="23"/>
          <w:szCs w:val="23"/>
        </w:rPr>
        <w:t>168</w:t>
      </w:r>
      <w:bookmarkStart w:id="0" w:name="_GoBack"/>
      <w:bookmarkEnd w:id="0"/>
      <w:r w:rsidR="00BB08E5">
        <w:rPr>
          <w:sz w:val="23"/>
          <w:szCs w:val="23"/>
        </w:rPr>
        <w:t xml:space="preserve">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210309">
        <w:rPr>
          <w:sz w:val="23"/>
          <w:szCs w:val="23"/>
        </w:rPr>
        <w:t>Ingvar Haabeth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AA30D8" w:rsidRDefault="00AA30D8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6E3858">
        <w:rPr>
          <w:rFonts w:asciiTheme="minorHAnsi" w:hAnsiTheme="minorHAnsi"/>
          <w:sz w:val="23"/>
          <w:szCs w:val="23"/>
        </w:rPr>
        <w:t>20.12.2016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AA30D8" w:rsidRDefault="00AA30D8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BB08E5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Byggeregnskap prosjekt</w:t>
      </w:r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. </w:t>
      </w:r>
      <w:r w:rsidR="00210309">
        <w:rPr>
          <w:rFonts w:asciiTheme="minorHAnsi" w:hAnsiTheme="minorHAnsi"/>
          <w:b/>
          <w:bCs/>
          <w:sz w:val="28"/>
          <w:szCs w:val="28"/>
          <w:u w:val="single"/>
        </w:rPr>
        <w:t xml:space="preserve"> 4305901</w:t>
      </w:r>
      <w:r w:rsidR="006322B0">
        <w:rPr>
          <w:rFonts w:asciiTheme="minorHAnsi" w:hAnsiTheme="minorHAnsi"/>
          <w:b/>
          <w:bCs/>
          <w:sz w:val="28"/>
          <w:szCs w:val="28"/>
          <w:u w:val="single"/>
        </w:rPr>
        <w:t>SK</w:t>
      </w:r>
      <w:r w:rsidR="00210309">
        <w:rPr>
          <w:rFonts w:asciiTheme="minorHAnsi" w:hAnsiTheme="minorHAnsi"/>
          <w:b/>
          <w:bCs/>
          <w:sz w:val="28"/>
          <w:szCs w:val="28"/>
          <w:u w:val="single"/>
        </w:rPr>
        <w:t xml:space="preserve"> – Sandvedhaugen barnehage, regulering o</w:t>
      </w:r>
      <w:r w:rsidR="00E83E96">
        <w:rPr>
          <w:rFonts w:asciiTheme="minorHAnsi" w:hAnsiTheme="minorHAnsi"/>
          <w:b/>
          <w:bCs/>
          <w:sz w:val="28"/>
          <w:szCs w:val="28"/>
          <w:u w:val="single"/>
        </w:rPr>
        <w:t>g</w:t>
      </w:r>
      <w:r w:rsidR="00210309">
        <w:rPr>
          <w:rFonts w:asciiTheme="minorHAnsi" w:hAnsiTheme="minorHAnsi"/>
          <w:b/>
          <w:bCs/>
          <w:sz w:val="28"/>
          <w:szCs w:val="28"/>
          <w:u w:val="single"/>
        </w:rPr>
        <w:t xml:space="preserve"> uteområde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AA30D8" w:rsidRDefault="00AA30D8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CF0876" w:rsidRPr="00D004A0" w:rsidRDefault="00815805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Sandvedhaugen ble oppført som midlertid </w:t>
      </w:r>
      <w:r w:rsidR="00C27BCE">
        <w:rPr>
          <w:rFonts w:asciiTheme="minorHAnsi" w:hAnsiTheme="minorHAnsi" w:cs="Times New Roman"/>
          <w:sz w:val="23"/>
          <w:szCs w:val="23"/>
        </w:rPr>
        <w:t xml:space="preserve">bygg fordelt på </w:t>
      </w:r>
      <w:r>
        <w:rPr>
          <w:rFonts w:asciiTheme="minorHAnsi" w:hAnsiTheme="minorHAnsi" w:cs="Times New Roman"/>
          <w:sz w:val="23"/>
          <w:szCs w:val="23"/>
        </w:rPr>
        <w:t xml:space="preserve">6 modulbygg i to etg. </w:t>
      </w:r>
      <w:r w:rsidR="00C27BCE">
        <w:rPr>
          <w:rFonts w:asciiTheme="minorHAnsi" w:hAnsiTheme="minorHAnsi" w:cs="Times New Roman"/>
          <w:sz w:val="23"/>
          <w:szCs w:val="23"/>
        </w:rPr>
        <w:t xml:space="preserve">Modulbyggene </w:t>
      </w:r>
      <w:r>
        <w:rPr>
          <w:rFonts w:asciiTheme="minorHAnsi" w:hAnsiTheme="minorHAnsi" w:cs="Times New Roman"/>
          <w:sz w:val="23"/>
          <w:szCs w:val="23"/>
        </w:rPr>
        <w:t>var ment å skulle</w:t>
      </w:r>
      <w:r w:rsidR="00C27BCE">
        <w:rPr>
          <w:rFonts w:asciiTheme="minorHAnsi" w:hAnsiTheme="minorHAnsi" w:cs="Times New Roman"/>
          <w:sz w:val="23"/>
          <w:szCs w:val="23"/>
        </w:rPr>
        <w:t xml:space="preserve"> stå</w:t>
      </w:r>
      <w:r>
        <w:rPr>
          <w:rFonts w:asciiTheme="minorHAnsi" w:hAnsiTheme="minorHAnsi" w:cs="Times New Roman"/>
          <w:sz w:val="23"/>
          <w:szCs w:val="23"/>
        </w:rPr>
        <w:t xml:space="preserve"> i 5 år. </w:t>
      </w:r>
    </w:p>
    <w:p w:rsidR="00C65851" w:rsidRDefault="00C27BCE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Dette p</w:t>
      </w:r>
      <w:r w:rsidR="00D004A0" w:rsidRPr="00D004A0">
        <w:rPr>
          <w:rFonts w:asciiTheme="minorHAnsi" w:hAnsiTheme="minorHAnsi"/>
          <w:sz w:val="22"/>
          <w:szCs w:val="22"/>
        </w:rPr>
        <w:t>rosjektet omfatter</w:t>
      </w:r>
      <w:r w:rsidR="00E83E96">
        <w:rPr>
          <w:rFonts w:asciiTheme="minorHAnsi" w:hAnsiTheme="minorHAnsi"/>
          <w:sz w:val="22"/>
          <w:szCs w:val="22"/>
        </w:rPr>
        <w:t xml:space="preserve"> </w:t>
      </w:r>
      <w:r w:rsidR="00E83E96" w:rsidRPr="00E83E96">
        <w:rPr>
          <w:rFonts w:asciiTheme="minorHAnsi" w:hAnsiTheme="minorHAnsi"/>
          <w:sz w:val="22"/>
          <w:szCs w:val="22"/>
        </w:rPr>
        <w:t>utbedring av utendørsanlegget</w:t>
      </w:r>
      <w:r>
        <w:rPr>
          <w:rFonts w:asciiTheme="minorHAnsi" w:hAnsiTheme="minorHAnsi"/>
          <w:sz w:val="22"/>
          <w:szCs w:val="22"/>
        </w:rPr>
        <w:t xml:space="preserve">, </w:t>
      </w:r>
      <w:r w:rsidR="00815805">
        <w:rPr>
          <w:rFonts w:asciiTheme="minorHAnsi" w:hAnsiTheme="minorHAnsi"/>
          <w:sz w:val="22"/>
          <w:szCs w:val="22"/>
        </w:rPr>
        <w:t xml:space="preserve">utbedring av lydforhold innvendig i alle de 6 byggene og </w:t>
      </w:r>
      <w:r>
        <w:rPr>
          <w:rFonts w:asciiTheme="minorHAnsi" w:hAnsiTheme="minorHAnsi"/>
          <w:sz w:val="22"/>
          <w:szCs w:val="22"/>
        </w:rPr>
        <w:t xml:space="preserve">utskifting av vinduer med </w:t>
      </w:r>
      <w:r w:rsidR="00815805">
        <w:rPr>
          <w:rFonts w:asciiTheme="minorHAnsi" w:hAnsiTheme="minorHAnsi"/>
          <w:sz w:val="22"/>
          <w:szCs w:val="22"/>
        </w:rPr>
        <w:t>nye vindu m</w:t>
      </w:r>
      <w:r>
        <w:rPr>
          <w:rFonts w:asciiTheme="minorHAnsi" w:hAnsiTheme="minorHAnsi"/>
          <w:sz w:val="22"/>
          <w:szCs w:val="22"/>
        </w:rPr>
        <w:t>/lufte</w:t>
      </w:r>
      <w:r w:rsidR="00815805">
        <w:rPr>
          <w:rFonts w:asciiTheme="minorHAnsi" w:hAnsiTheme="minorHAnsi"/>
          <w:sz w:val="22"/>
          <w:szCs w:val="22"/>
        </w:rPr>
        <w:t>mulighet i hvert bygg</w:t>
      </w:r>
      <w:r w:rsidR="00E83E96" w:rsidRPr="00E83E96">
        <w:rPr>
          <w:rFonts w:asciiTheme="minorHAnsi" w:hAnsiTheme="minorHAnsi"/>
          <w:sz w:val="22"/>
          <w:szCs w:val="22"/>
        </w:rPr>
        <w:t xml:space="preserve">. </w:t>
      </w:r>
    </w:p>
    <w:p w:rsidR="00C65851" w:rsidRDefault="00C65851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815805" w:rsidRDefault="00C65851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Tømmerarbeidet</w:t>
      </w:r>
      <w:r w:rsidR="00815805">
        <w:rPr>
          <w:rFonts w:asciiTheme="minorHAnsi" w:hAnsiTheme="minorHAnsi"/>
          <w:sz w:val="22"/>
          <w:szCs w:val="22"/>
        </w:rPr>
        <w:t xml:space="preserve"> ble utført av Byggmester Sagen </w:t>
      </w:r>
      <w:r w:rsidR="00C27BCE">
        <w:rPr>
          <w:rFonts w:asciiTheme="minorHAnsi" w:hAnsiTheme="minorHAnsi"/>
          <w:sz w:val="22"/>
          <w:szCs w:val="22"/>
        </w:rPr>
        <w:t>som avrop fra r</w:t>
      </w:r>
      <w:r w:rsidR="00815805">
        <w:rPr>
          <w:rFonts w:asciiTheme="minorHAnsi" w:hAnsiTheme="minorHAnsi"/>
          <w:sz w:val="22"/>
          <w:szCs w:val="22"/>
        </w:rPr>
        <w:t xml:space="preserve">ammeavtale i 2014. </w:t>
      </w:r>
      <w:r>
        <w:rPr>
          <w:rFonts w:asciiTheme="minorHAnsi" w:hAnsiTheme="minorHAnsi"/>
          <w:sz w:val="22"/>
          <w:szCs w:val="22"/>
        </w:rPr>
        <w:t xml:space="preserve">Dette omfattet </w:t>
      </w:r>
      <w:r w:rsidR="00C27BCE">
        <w:rPr>
          <w:rFonts w:asciiTheme="minorHAnsi" w:hAnsiTheme="minorHAnsi"/>
          <w:sz w:val="22"/>
          <w:szCs w:val="22"/>
        </w:rPr>
        <w:t xml:space="preserve">montering av </w:t>
      </w:r>
      <w:r>
        <w:rPr>
          <w:rFonts w:asciiTheme="minorHAnsi" w:hAnsiTheme="minorHAnsi"/>
          <w:sz w:val="22"/>
          <w:szCs w:val="22"/>
        </w:rPr>
        <w:t>ekstra ly</w:t>
      </w:r>
      <w:r w:rsidR="00C27BC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absorbenter i himling og</w:t>
      </w:r>
      <w:r w:rsidR="00C27BCE">
        <w:rPr>
          <w:rFonts w:asciiTheme="minorHAnsi" w:hAnsiTheme="minorHAnsi"/>
          <w:sz w:val="22"/>
          <w:szCs w:val="22"/>
        </w:rPr>
        <w:t xml:space="preserve"> utskifting av</w:t>
      </w:r>
      <w:r>
        <w:rPr>
          <w:rFonts w:asciiTheme="minorHAnsi" w:hAnsiTheme="minorHAnsi"/>
          <w:sz w:val="22"/>
          <w:szCs w:val="22"/>
        </w:rPr>
        <w:t xml:space="preserve"> ett vindu </w:t>
      </w:r>
      <w:r w:rsidR="00C27BCE">
        <w:rPr>
          <w:rFonts w:asciiTheme="minorHAnsi" w:hAnsiTheme="minorHAnsi"/>
          <w:sz w:val="22"/>
          <w:szCs w:val="22"/>
        </w:rPr>
        <w:t>i 1 etg i hvert av de 6 byggene.</w:t>
      </w:r>
    </w:p>
    <w:p w:rsidR="00C65851" w:rsidRDefault="00C65851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D004A0" w:rsidRDefault="00E83E96" w:rsidP="00D004A0">
      <w:pPr>
        <w:pStyle w:val="Default"/>
        <w:rPr>
          <w:rFonts w:asciiTheme="minorHAnsi" w:hAnsiTheme="minorHAnsi"/>
          <w:sz w:val="22"/>
          <w:szCs w:val="22"/>
        </w:rPr>
      </w:pPr>
      <w:r w:rsidRPr="00E83E96">
        <w:rPr>
          <w:rFonts w:asciiTheme="minorHAnsi" w:hAnsiTheme="minorHAnsi"/>
          <w:sz w:val="22"/>
          <w:szCs w:val="22"/>
        </w:rPr>
        <w:t xml:space="preserve">Barnehagen har i regnfulle perioder hatt </w:t>
      </w:r>
      <w:r>
        <w:rPr>
          <w:rFonts w:asciiTheme="minorHAnsi" w:hAnsiTheme="minorHAnsi"/>
          <w:sz w:val="22"/>
          <w:szCs w:val="22"/>
        </w:rPr>
        <w:t xml:space="preserve">store </w:t>
      </w:r>
      <w:r w:rsidRPr="00E83E96">
        <w:rPr>
          <w:rFonts w:asciiTheme="minorHAnsi" w:hAnsiTheme="minorHAnsi"/>
          <w:sz w:val="22"/>
          <w:szCs w:val="22"/>
        </w:rPr>
        <w:t>problemer med drenering av enkelte områder</w:t>
      </w:r>
      <w:r w:rsidR="00C27BCE">
        <w:rPr>
          <w:rFonts w:asciiTheme="minorHAnsi" w:hAnsiTheme="minorHAnsi"/>
          <w:sz w:val="22"/>
          <w:szCs w:val="22"/>
        </w:rPr>
        <w:t xml:space="preserve"> </w:t>
      </w:r>
      <w:r w:rsidR="001E74B5">
        <w:rPr>
          <w:rFonts w:asciiTheme="minorHAnsi" w:hAnsiTheme="minorHAnsi"/>
          <w:sz w:val="22"/>
          <w:szCs w:val="22"/>
        </w:rPr>
        <w:t>samt mangler på lekeapparater</w:t>
      </w:r>
      <w:r w:rsidRPr="00E83E9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27BCE">
        <w:rPr>
          <w:rFonts w:asciiTheme="minorHAnsi" w:hAnsiTheme="minorHAnsi"/>
          <w:sz w:val="22"/>
          <w:szCs w:val="22"/>
        </w:rPr>
        <w:t>Drens</w:t>
      </w:r>
      <w:r w:rsidR="00815805">
        <w:rPr>
          <w:rFonts w:asciiTheme="minorHAnsi" w:hAnsiTheme="minorHAnsi"/>
          <w:sz w:val="22"/>
          <w:szCs w:val="22"/>
        </w:rPr>
        <w:t>ledninger gikk stadig tette</w:t>
      </w:r>
      <w:r w:rsidR="00C27BCE">
        <w:rPr>
          <w:rFonts w:asciiTheme="minorHAnsi" w:hAnsiTheme="minorHAnsi"/>
          <w:sz w:val="22"/>
          <w:szCs w:val="22"/>
        </w:rPr>
        <w:t>.</w:t>
      </w:r>
      <w:r w:rsidR="00815805">
        <w:rPr>
          <w:rFonts w:asciiTheme="minorHAnsi" w:hAnsiTheme="minorHAnsi"/>
          <w:sz w:val="22"/>
          <w:szCs w:val="22"/>
        </w:rPr>
        <w:t xml:space="preserve"> Fallunderlaget i lekeområder var ikke tilfredsstillende og trengte utskifting.</w:t>
      </w:r>
      <w:r w:rsidR="00C27BCE">
        <w:rPr>
          <w:rFonts w:asciiTheme="minorHAnsi" w:hAnsiTheme="minorHAnsi"/>
          <w:sz w:val="22"/>
          <w:szCs w:val="22"/>
        </w:rPr>
        <w:t xml:space="preserve"> Grønt</w:t>
      </w:r>
      <w:r w:rsidR="00C65851">
        <w:rPr>
          <w:rFonts w:asciiTheme="minorHAnsi" w:hAnsiTheme="minorHAnsi"/>
          <w:sz w:val="22"/>
          <w:szCs w:val="22"/>
        </w:rPr>
        <w:t>arealer bar preg av stor slitasje på grunn av manglende gressarmering i skråninger.</w:t>
      </w:r>
      <w:r w:rsidR="00815805">
        <w:rPr>
          <w:rFonts w:asciiTheme="minorHAnsi" w:hAnsiTheme="minorHAnsi"/>
          <w:sz w:val="22"/>
          <w:szCs w:val="22"/>
        </w:rPr>
        <w:t xml:space="preserve"> </w:t>
      </w:r>
    </w:p>
    <w:p w:rsidR="00815805" w:rsidRDefault="00815805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E83E96" w:rsidRPr="00D004A0" w:rsidRDefault="00E83E96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Prosjektet ble </w:t>
      </w:r>
      <w:r w:rsidR="00815805">
        <w:rPr>
          <w:rFonts w:asciiTheme="minorHAnsi" w:hAnsiTheme="minorHAnsi"/>
          <w:sz w:val="22"/>
          <w:szCs w:val="22"/>
        </w:rPr>
        <w:t xml:space="preserve">startet med prosjektering i 2014, </w:t>
      </w:r>
      <w:r>
        <w:rPr>
          <w:rFonts w:asciiTheme="minorHAnsi" w:hAnsiTheme="minorHAnsi"/>
          <w:sz w:val="22"/>
          <w:szCs w:val="22"/>
        </w:rPr>
        <w:t xml:space="preserve">utlyst </w:t>
      </w:r>
      <w:r w:rsidR="001E74B5">
        <w:rPr>
          <w:rFonts w:asciiTheme="minorHAnsi" w:hAnsiTheme="minorHAnsi"/>
          <w:sz w:val="22"/>
          <w:szCs w:val="22"/>
        </w:rPr>
        <w:t xml:space="preserve">som åpen anbudskonkurranse </w:t>
      </w:r>
      <w:r>
        <w:rPr>
          <w:rFonts w:asciiTheme="minorHAnsi" w:hAnsiTheme="minorHAnsi"/>
          <w:sz w:val="22"/>
          <w:szCs w:val="22"/>
        </w:rPr>
        <w:t xml:space="preserve">på Doffin </w:t>
      </w:r>
      <w:r w:rsidR="00C27BCE">
        <w:rPr>
          <w:rFonts w:asciiTheme="minorHAnsi" w:hAnsiTheme="minorHAnsi"/>
          <w:sz w:val="22"/>
          <w:szCs w:val="22"/>
        </w:rPr>
        <w:t>i 2015,</w:t>
      </w:r>
      <w:r w:rsidR="008158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1E74B5">
        <w:rPr>
          <w:rFonts w:asciiTheme="minorHAnsi" w:hAnsiTheme="minorHAnsi"/>
          <w:sz w:val="22"/>
          <w:szCs w:val="22"/>
        </w:rPr>
        <w:t xml:space="preserve">tre tilbydere sendte inn tilbud, </w:t>
      </w:r>
      <w:r>
        <w:rPr>
          <w:rFonts w:asciiTheme="minorHAnsi" w:hAnsiTheme="minorHAnsi"/>
          <w:sz w:val="22"/>
          <w:szCs w:val="22"/>
        </w:rPr>
        <w:t xml:space="preserve">kontrakt ble inngått med </w:t>
      </w:r>
      <w:r w:rsidR="00C27BCE">
        <w:rPr>
          <w:rFonts w:asciiTheme="minorHAnsi" w:hAnsiTheme="minorHAnsi"/>
          <w:sz w:val="22"/>
          <w:szCs w:val="22"/>
        </w:rPr>
        <w:t xml:space="preserve">lavbyder </w:t>
      </w:r>
      <w:r>
        <w:rPr>
          <w:rFonts w:asciiTheme="minorHAnsi" w:hAnsiTheme="minorHAnsi"/>
          <w:sz w:val="22"/>
          <w:szCs w:val="22"/>
        </w:rPr>
        <w:t>Stangeland maskin</w:t>
      </w:r>
      <w:r w:rsidR="001E74B5">
        <w:rPr>
          <w:rFonts w:asciiTheme="minorHAnsi" w:hAnsiTheme="minorHAnsi"/>
          <w:sz w:val="22"/>
          <w:szCs w:val="22"/>
        </w:rPr>
        <w:t xml:space="preserve"> AS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var ferdigstilt </w:t>
      </w:r>
      <w:r w:rsidR="00815805">
        <w:rPr>
          <w:rFonts w:asciiTheme="minorHAnsi" w:hAnsiTheme="minorHAnsi"/>
          <w:color w:val="auto"/>
          <w:sz w:val="22"/>
          <w:szCs w:val="22"/>
        </w:rPr>
        <w:t>i aug</w:t>
      </w:r>
      <w:r w:rsidR="00C65851">
        <w:rPr>
          <w:rFonts w:asciiTheme="minorHAnsi" w:hAnsiTheme="minorHAnsi"/>
          <w:color w:val="auto"/>
          <w:sz w:val="22"/>
          <w:szCs w:val="22"/>
        </w:rPr>
        <w:t>.</w:t>
      </w:r>
      <w:r w:rsidR="00C27BCE">
        <w:rPr>
          <w:rFonts w:asciiTheme="minorHAnsi" w:hAnsiTheme="minorHAnsi"/>
          <w:color w:val="auto"/>
          <w:sz w:val="22"/>
          <w:szCs w:val="22"/>
        </w:rPr>
        <w:t xml:space="preserve"> 2015, </w:t>
      </w:r>
      <w:r w:rsidR="00C65851">
        <w:rPr>
          <w:rFonts w:asciiTheme="minorHAnsi" w:hAnsiTheme="minorHAnsi"/>
          <w:color w:val="auto"/>
          <w:sz w:val="22"/>
          <w:szCs w:val="22"/>
        </w:rPr>
        <w:t>en måned etter tidsfristen</w:t>
      </w:r>
      <w:r w:rsidRPr="00D004A0">
        <w:rPr>
          <w:rFonts w:asciiTheme="minorHAnsi" w:hAnsiTheme="minorHAnsi"/>
          <w:color w:val="auto"/>
          <w:sz w:val="22"/>
          <w:szCs w:val="22"/>
        </w:rPr>
        <w:t xml:space="preserve"> i</w:t>
      </w:r>
      <w:r w:rsidR="004E22C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004A0">
        <w:rPr>
          <w:rFonts w:asciiTheme="minorHAnsi" w:hAnsiTheme="minorHAnsi"/>
          <w:color w:val="auto"/>
          <w:sz w:val="22"/>
          <w:szCs w:val="22"/>
        </w:rPr>
        <w:t>framdriftsplan</w:t>
      </w:r>
      <w:r w:rsidR="00C65851">
        <w:rPr>
          <w:rFonts w:asciiTheme="minorHAnsi" w:hAnsiTheme="minorHAnsi"/>
          <w:color w:val="auto"/>
          <w:sz w:val="22"/>
          <w:szCs w:val="22"/>
        </w:rPr>
        <w:t>en</w:t>
      </w:r>
      <w:r w:rsidRPr="00D004A0">
        <w:rPr>
          <w:rFonts w:asciiTheme="minorHAnsi" w:hAnsiTheme="minorHAnsi"/>
          <w:color w:val="auto"/>
          <w:sz w:val="22"/>
          <w:szCs w:val="22"/>
        </w:rPr>
        <w:t>.</w:t>
      </w:r>
      <w:r w:rsidR="00C65851">
        <w:rPr>
          <w:rFonts w:asciiTheme="minorHAnsi" w:hAnsiTheme="minorHAnsi"/>
          <w:color w:val="auto"/>
          <w:sz w:val="22"/>
          <w:szCs w:val="22"/>
        </w:rPr>
        <w:t xml:space="preserve"> Dette skyldes uforutsett ar</w:t>
      </w:r>
      <w:r w:rsidR="004E22CE">
        <w:rPr>
          <w:rFonts w:asciiTheme="minorHAnsi" w:hAnsiTheme="minorHAnsi"/>
          <w:color w:val="auto"/>
          <w:sz w:val="22"/>
          <w:szCs w:val="22"/>
        </w:rPr>
        <w:t>beid samt tilleggs</w:t>
      </w:r>
      <w:r w:rsidR="00C65851">
        <w:rPr>
          <w:rFonts w:asciiTheme="minorHAnsi" w:hAnsiTheme="minorHAnsi"/>
          <w:color w:val="auto"/>
          <w:sz w:val="22"/>
          <w:szCs w:val="22"/>
        </w:rPr>
        <w:t>bestillinger. Prosjektet hadde et</w:t>
      </w:r>
      <w:r w:rsidR="004E22CE">
        <w:rPr>
          <w:rFonts w:asciiTheme="minorHAnsi" w:hAnsiTheme="minorHAnsi"/>
          <w:color w:val="auto"/>
          <w:sz w:val="22"/>
          <w:szCs w:val="22"/>
        </w:rPr>
        <w:t xml:space="preserve"> mindre</w:t>
      </w:r>
      <w:r w:rsidR="00C65851">
        <w:rPr>
          <w:rFonts w:asciiTheme="minorHAnsi" w:hAnsiTheme="minorHAnsi"/>
          <w:color w:val="auto"/>
          <w:sz w:val="22"/>
          <w:szCs w:val="22"/>
        </w:rPr>
        <w:t>forbruk ved årsslutt 2015 som da ble søkt overført til 2016</w:t>
      </w:r>
      <w:r w:rsidR="004E22CE">
        <w:rPr>
          <w:rFonts w:asciiTheme="minorHAnsi" w:hAnsiTheme="minorHAnsi"/>
          <w:color w:val="auto"/>
          <w:sz w:val="22"/>
          <w:szCs w:val="22"/>
        </w:rPr>
        <w:t xml:space="preserve"> fordi et</w:t>
      </w:r>
      <w:r w:rsidR="00C65851">
        <w:rPr>
          <w:rFonts w:asciiTheme="minorHAnsi" w:hAnsiTheme="minorHAnsi"/>
          <w:color w:val="auto"/>
          <w:sz w:val="22"/>
          <w:szCs w:val="22"/>
        </w:rPr>
        <w:t xml:space="preserve"> område i vest som tidligere ikke var </w:t>
      </w:r>
      <w:r w:rsidR="003F143C">
        <w:rPr>
          <w:rFonts w:asciiTheme="minorHAnsi" w:hAnsiTheme="minorHAnsi"/>
          <w:color w:val="auto"/>
          <w:sz w:val="22"/>
          <w:szCs w:val="22"/>
        </w:rPr>
        <w:t xml:space="preserve">kjent og </w:t>
      </w:r>
      <w:r w:rsidR="00C65851">
        <w:rPr>
          <w:rFonts w:asciiTheme="minorHAnsi" w:hAnsiTheme="minorHAnsi"/>
          <w:color w:val="auto"/>
          <w:sz w:val="22"/>
          <w:szCs w:val="22"/>
        </w:rPr>
        <w:t xml:space="preserve">omhandlet av </w:t>
      </w:r>
      <w:r w:rsidR="003F143C">
        <w:rPr>
          <w:rFonts w:asciiTheme="minorHAnsi" w:hAnsiTheme="minorHAnsi"/>
          <w:color w:val="auto"/>
          <w:sz w:val="22"/>
          <w:szCs w:val="22"/>
        </w:rPr>
        <w:t>tidligere planer</w:t>
      </w:r>
      <w:r w:rsidR="004E22CE">
        <w:rPr>
          <w:rFonts w:asciiTheme="minorHAnsi" w:hAnsiTheme="minorHAnsi"/>
          <w:color w:val="auto"/>
          <w:sz w:val="22"/>
          <w:szCs w:val="22"/>
        </w:rPr>
        <w:t>,</w:t>
      </w:r>
      <w:r w:rsidR="003F143C">
        <w:rPr>
          <w:rFonts w:asciiTheme="minorHAnsi" w:hAnsiTheme="minorHAnsi"/>
          <w:color w:val="auto"/>
          <w:sz w:val="22"/>
          <w:szCs w:val="22"/>
        </w:rPr>
        <w:t xml:space="preserve"> også viste seg å ha drens</w:t>
      </w:r>
      <w:r w:rsidR="004E22CE">
        <w:rPr>
          <w:rFonts w:asciiTheme="minorHAnsi" w:hAnsiTheme="minorHAnsi"/>
          <w:color w:val="auto"/>
          <w:sz w:val="22"/>
          <w:szCs w:val="22"/>
        </w:rPr>
        <w:t>-</w:t>
      </w:r>
      <w:r w:rsidR="003F143C">
        <w:rPr>
          <w:rFonts w:asciiTheme="minorHAnsi" w:hAnsiTheme="minorHAnsi"/>
          <w:color w:val="auto"/>
          <w:sz w:val="22"/>
          <w:szCs w:val="22"/>
        </w:rPr>
        <w:t xml:space="preserve"> og slitasjeskader</w:t>
      </w:r>
      <w:r w:rsidR="004E22CE">
        <w:rPr>
          <w:rFonts w:asciiTheme="minorHAnsi" w:hAnsiTheme="minorHAnsi"/>
          <w:color w:val="auto"/>
          <w:sz w:val="22"/>
          <w:szCs w:val="22"/>
        </w:rPr>
        <w:t xml:space="preserve"> som burde håndteres</w:t>
      </w:r>
      <w:r w:rsidR="003F143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AA30D8" w:rsidRDefault="003F143C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Dette </w:t>
      </w:r>
      <w:r w:rsidR="004E22CE">
        <w:rPr>
          <w:rFonts w:asciiTheme="minorHAnsi" w:hAnsiTheme="minorHAnsi"/>
          <w:color w:val="auto"/>
          <w:sz w:val="22"/>
          <w:szCs w:val="22"/>
        </w:rPr>
        <w:t xml:space="preserve">området </w:t>
      </w:r>
      <w:r>
        <w:rPr>
          <w:rFonts w:asciiTheme="minorHAnsi" w:hAnsiTheme="minorHAnsi"/>
          <w:color w:val="auto"/>
          <w:sz w:val="22"/>
          <w:szCs w:val="22"/>
        </w:rPr>
        <w:t xml:space="preserve">ble utbedret vår/sommeren 2016, arbeidet ble da etter </w:t>
      </w:r>
      <w:r w:rsidR="00664FC8">
        <w:rPr>
          <w:rFonts w:asciiTheme="minorHAnsi" w:hAnsiTheme="minorHAnsi"/>
          <w:color w:val="auto"/>
          <w:sz w:val="22"/>
          <w:szCs w:val="22"/>
        </w:rPr>
        <w:t xml:space="preserve">forespørsel og </w:t>
      </w:r>
      <w:r>
        <w:rPr>
          <w:rFonts w:asciiTheme="minorHAnsi" w:hAnsiTheme="minorHAnsi"/>
          <w:color w:val="auto"/>
          <w:sz w:val="22"/>
          <w:szCs w:val="22"/>
        </w:rPr>
        <w:t>ett grovt overslag</w:t>
      </w:r>
      <w:r w:rsidR="004E22CE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 xml:space="preserve">tildelt Stangeland maskin AS som hadde utført </w:t>
      </w:r>
      <w:r w:rsidR="004E22CE">
        <w:rPr>
          <w:rFonts w:asciiTheme="minorHAnsi" w:hAnsiTheme="minorHAnsi"/>
          <w:color w:val="auto"/>
          <w:sz w:val="22"/>
          <w:szCs w:val="22"/>
        </w:rPr>
        <w:t xml:space="preserve">de andre arbeidene på tomten og var kjent </w:t>
      </w:r>
      <w:r>
        <w:rPr>
          <w:rFonts w:asciiTheme="minorHAnsi" w:hAnsiTheme="minorHAnsi"/>
          <w:color w:val="auto"/>
          <w:sz w:val="22"/>
          <w:szCs w:val="22"/>
        </w:rPr>
        <w:t xml:space="preserve">med </w:t>
      </w:r>
      <w:r w:rsidR="004E22CE">
        <w:rPr>
          <w:rFonts w:asciiTheme="minorHAnsi" w:hAnsiTheme="minorHAnsi"/>
          <w:color w:val="auto"/>
          <w:sz w:val="22"/>
          <w:szCs w:val="22"/>
        </w:rPr>
        <w:t>grunnforhold og drensproblematikken på tomten fra før og derfor raskt igangsette arbeidene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AA30D8" w:rsidRDefault="00AA30D8">
      <w:pPr>
        <w:rPr>
          <w:rFonts w:cs="Calibri"/>
        </w:rPr>
      </w:pPr>
      <w:r>
        <w:br w:type="page"/>
      </w:r>
    </w:p>
    <w:p w:rsidR="003F143C" w:rsidRDefault="003F143C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64FC8" w:rsidRDefault="00664FC8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4E22CE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</w:t>
      </w:r>
      <w:r w:rsidR="00D004A0" w:rsidRPr="00D004A0">
        <w:rPr>
          <w:rFonts w:asciiTheme="minorHAnsi" w:hAnsiTheme="minorHAnsi"/>
          <w:b/>
          <w:bCs/>
          <w:sz w:val="22"/>
          <w:szCs w:val="22"/>
        </w:rPr>
        <w:t>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664"/>
        <w:gridCol w:w="186"/>
      </w:tblGrid>
      <w:tr w:rsidR="00A70CB5" w:rsidRPr="00A70CB5" w:rsidTr="00A70CB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sum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ØP 2014 Bsak 175/14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0CB5" w:rsidRPr="00A70CB5" w:rsidTr="00A70CB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B5" w:rsidRPr="00A70CB5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70C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AA30D8" w:rsidRDefault="00AA30D8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A70CB5">
        <w:rPr>
          <w:rFonts w:asciiTheme="minorHAnsi" w:hAnsiTheme="minorHAnsi"/>
          <w:sz w:val="22"/>
          <w:szCs w:val="22"/>
        </w:rPr>
        <w:t>2,799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>t mindre forbruk på kr</w:t>
      </w:r>
      <w:r w:rsidR="00A70CB5">
        <w:rPr>
          <w:rFonts w:asciiTheme="minorHAnsi" w:hAnsiTheme="minorHAnsi"/>
          <w:sz w:val="22"/>
          <w:szCs w:val="22"/>
        </w:rPr>
        <w:t xml:space="preserve"> 51 </w:t>
      </w:r>
      <w:r w:rsidR="004E22CE">
        <w:rPr>
          <w:rFonts w:asciiTheme="minorHAnsi" w:hAnsiTheme="minorHAnsi"/>
          <w:sz w:val="22"/>
          <w:szCs w:val="22"/>
        </w:rPr>
        <w:t>000</w:t>
      </w:r>
      <w:r w:rsidR="00CE13CF" w:rsidRPr="00D004A0">
        <w:rPr>
          <w:rFonts w:asciiTheme="minorHAnsi" w:hAnsiTheme="minorHAnsi"/>
          <w:sz w:val="22"/>
          <w:szCs w:val="22"/>
        </w:rPr>
        <w:t>.</w:t>
      </w:r>
      <w:r w:rsidR="003F143C">
        <w:rPr>
          <w:rFonts w:asciiTheme="minorHAnsi" w:hAnsiTheme="minorHAnsi"/>
          <w:sz w:val="22"/>
          <w:szCs w:val="22"/>
        </w:rPr>
        <w:t xml:space="preserve"> </w:t>
      </w:r>
    </w:p>
    <w:p w:rsidR="00D004A0" w:rsidRDefault="003F143C" w:rsidP="00D004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Dette</w:t>
      </w:r>
      <w:r w:rsidR="00D004A0" w:rsidRPr="007D32E3">
        <w:rPr>
          <w:sz w:val="22"/>
          <w:szCs w:val="22"/>
        </w:rPr>
        <w:t xml:space="preserve"> skyldes</w:t>
      </w:r>
      <w:r>
        <w:rPr>
          <w:sz w:val="22"/>
          <w:szCs w:val="22"/>
        </w:rPr>
        <w:t xml:space="preserve"> gode priser i markedet</w:t>
      </w:r>
      <w:r w:rsidR="00AA30D8">
        <w:rPr>
          <w:sz w:val="22"/>
          <w:szCs w:val="22"/>
        </w:rPr>
        <w:t xml:space="preserve"> samt </w:t>
      </w:r>
      <w:r>
        <w:rPr>
          <w:sz w:val="22"/>
          <w:szCs w:val="22"/>
        </w:rPr>
        <w:t>e</w:t>
      </w:r>
      <w:r w:rsidR="00664FC8">
        <w:rPr>
          <w:sz w:val="22"/>
          <w:szCs w:val="22"/>
        </w:rPr>
        <w:t>n</w:t>
      </w:r>
      <w:r>
        <w:rPr>
          <w:sz w:val="22"/>
          <w:szCs w:val="22"/>
        </w:rPr>
        <w:t xml:space="preserve"> god kontroll på </w:t>
      </w:r>
      <w:r w:rsidR="00664FC8">
        <w:rPr>
          <w:sz w:val="22"/>
          <w:szCs w:val="22"/>
        </w:rPr>
        <w:t xml:space="preserve">prosjektet og </w:t>
      </w:r>
      <w:r>
        <w:rPr>
          <w:sz w:val="22"/>
          <w:szCs w:val="22"/>
        </w:rPr>
        <w:t>kostnader.</w:t>
      </w:r>
      <w:r w:rsidR="00D004A0" w:rsidRPr="007D32E3">
        <w:rPr>
          <w:sz w:val="22"/>
          <w:szCs w:val="22"/>
        </w:rPr>
        <w:t xml:space="preserve"> Dette forklarer </w:t>
      </w:r>
      <w:r>
        <w:rPr>
          <w:sz w:val="22"/>
          <w:szCs w:val="22"/>
        </w:rPr>
        <w:t xml:space="preserve">differansen. </w:t>
      </w: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A70CB5">
        <w:rPr>
          <w:rFonts w:cs="Times New Roman"/>
          <w:sz w:val="22"/>
          <w:szCs w:val="22"/>
        </w:rPr>
        <w:t xml:space="preserve">SK </w:t>
      </w:r>
      <w:r w:rsidR="00A70CB5">
        <w:rPr>
          <w:rFonts w:cs="Times New Roman"/>
          <w:bCs/>
          <w:sz w:val="22"/>
          <w:szCs w:val="22"/>
        </w:rPr>
        <w:t>4305901 –</w:t>
      </w:r>
      <w:r w:rsidR="00362CE3" w:rsidRPr="00E62D86">
        <w:rPr>
          <w:rFonts w:cs="Times New Roman"/>
          <w:bCs/>
          <w:sz w:val="22"/>
          <w:szCs w:val="22"/>
        </w:rPr>
        <w:t xml:space="preserve"> </w:t>
      </w:r>
      <w:r w:rsidR="00E83E96">
        <w:rPr>
          <w:rFonts w:cs="Times New Roman"/>
          <w:bCs/>
          <w:sz w:val="22"/>
          <w:szCs w:val="22"/>
        </w:rPr>
        <w:t>Sandvedhaugen barnehage</w:t>
      </w:r>
      <w:r w:rsidR="00A70CB5">
        <w:rPr>
          <w:rFonts w:cs="Times New Roman"/>
          <w:bCs/>
          <w:sz w:val="22"/>
          <w:szCs w:val="22"/>
        </w:rPr>
        <w:t xml:space="preserve">, regulering og uteområde </w:t>
      </w:r>
      <w:r w:rsidR="00F8146C" w:rsidRPr="00E62D86">
        <w:rPr>
          <w:rFonts w:cs="Times New Roman"/>
          <w:sz w:val="22"/>
          <w:szCs w:val="22"/>
        </w:rPr>
        <w:t>godkjennes</w:t>
      </w:r>
      <w:r w:rsidR="00C24FF7">
        <w:rPr>
          <w:rFonts w:cs="Times New Roman"/>
          <w:sz w:val="22"/>
          <w:szCs w:val="22"/>
        </w:rPr>
        <w:t xml:space="preserve"> på kr </w:t>
      </w:r>
      <w:r w:rsidR="00A70CB5">
        <w:rPr>
          <w:rFonts w:cs="Times New Roman"/>
          <w:sz w:val="22"/>
          <w:szCs w:val="22"/>
        </w:rPr>
        <w:t>2,799</w:t>
      </w:r>
      <w:r w:rsidR="00C24FF7">
        <w:rPr>
          <w:rFonts w:cs="Times New Roman"/>
          <w:sz w:val="22"/>
          <w:szCs w:val="22"/>
        </w:rPr>
        <w:t xml:space="preserve"> millioner</w:t>
      </w:r>
      <w:r w:rsidR="00F8146C" w:rsidRPr="00E62D86">
        <w:rPr>
          <w:rFonts w:cs="Times New Roman"/>
          <w:sz w:val="22"/>
          <w:szCs w:val="22"/>
        </w:rPr>
        <w:t xml:space="preserve">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362CE3" w:rsidRPr="00E62D86">
        <w:rPr>
          <w:rFonts w:cs="Times New Roman"/>
          <w:sz w:val="22"/>
          <w:szCs w:val="22"/>
        </w:rPr>
        <w:t xml:space="preserve">at </w:t>
      </w:r>
      <w:r w:rsidR="00664FC8">
        <w:rPr>
          <w:rFonts w:cs="Times New Roman"/>
          <w:sz w:val="22"/>
          <w:szCs w:val="22"/>
        </w:rPr>
        <w:t>under</w:t>
      </w:r>
      <w:r w:rsidR="00362CE3" w:rsidRPr="00664FC8">
        <w:rPr>
          <w:rFonts w:cs="Times New Roman"/>
          <w:sz w:val="22"/>
          <w:szCs w:val="22"/>
        </w:rPr>
        <w:t>forbruk</w:t>
      </w:r>
      <w:r w:rsidR="00362CE3" w:rsidRPr="00E62D86">
        <w:rPr>
          <w:rFonts w:cs="Times New Roman"/>
          <w:sz w:val="22"/>
          <w:szCs w:val="22"/>
        </w:rPr>
        <w:t xml:space="preserve"> på kr </w:t>
      </w:r>
      <w:r w:rsidR="004E22CE">
        <w:rPr>
          <w:rFonts w:cs="Times New Roman"/>
          <w:sz w:val="22"/>
          <w:szCs w:val="22"/>
        </w:rPr>
        <w:t>51</w:t>
      </w:r>
      <w:r w:rsidR="00AA30D8">
        <w:rPr>
          <w:rFonts w:cs="Times New Roman"/>
          <w:sz w:val="22"/>
          <w:szCs w:val="22"/>
        </w:rPr>
        <w:t> </w:t>
      </w:r>
      <w:r w:rsidR="004E22CE">
        <w:rPr>
          <w:rFonts w:cs="Times New Roman"/>
          <w:sz w:val="22"/>
          <w:szCs w:val="22"/>
        </w:rPr>
        <w:t>000</w:t>
      </w:r>
      <w:r w:rsidR="00AA30D8">
        <w:rPr>
          <w:rFonts w:cs="Times New Roman"/>
          <w:sz w:val="22"/>
          <w:szCs w:val="22"/>
        </w:rPr>
        <w:t>.</w:t>
      </w:r>
      <w:r w:rsidR="004E22CE">
        <w:rPr>
          <w:rFonts w:cs="Times New Roman"/>
          <w:sz w:val="22"/>
          <w:szCs w:val="22"/>
        </w:rPr>
        <w:t xml:space="preserve">  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AA30D8">
        <w:rPr>
          <w:rFonts w:cs="Times New Roman"/>
          <w:sz w:val="22"/>
          <w:szCs w:val="22"/>
        </w:rPr>
        <w:t>13</w:t>
      </w:r>
      <w:r w:rsidR="00A70CB5">
        <w:rPr>
          <w:rFonts w:cs="Times New Roman"/>
          <w:sz w:val="22"/>
          <w:szCs w:val="22"/>
        </w:rPr>
        <w:t>.12.2016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664FC8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Daglig</w:t>
      </w:r>
      <w:r w:rsidR="00CF1952"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AA30D8">
        <w:rPr>
          <w:rFonts w:cs="Times New Roman"/>
          <w:b/>
          <w:sz w:val="22"/>
          <w:szCs w:val="22"/>
        </w:rPr>
        <w:t>Vedlegg</w:t>
      </w:r>
      <w:r w:rsidR="00F81D10" w:rsidRPr="00AA30D8">
        <w:rPr>
          <w:rFonts w:cs="Times New Roman"/>
          <w:b/>
          <w:sz w:val="22"/>
          <w:szCs w:val="22"/>
        </w:rPr>
        <w:t xml:space="preserve"> 1</w:t>
      </w:r>
      <w:r w:rsidR="00F81D10" w:rsidRPr="00CE2AA6">
        <w:rPr>
          <w:rFonts w:cs="Times New Roman"/>
          <w:sz w:val="22"/>
          <w:szCs w:val="22"/>
        </w:rPr>
        <w:t>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F4" w:rsidRDefault="002442F4" w:rsidP="000C7419">
      <w:pPr>
        <w:spacing w:after="0" w:line="240" w:lineRule="auto"/>
      </w:pPr>
      <w:r>
        <w:separator/>
      </w:r>
    </w:p>
  </w:endnote>
  <w:endnote w:type="continuationSeparator" w:id="0">
    <w:p w:rsidR="002442F4" w:rsidRDefault="002442F4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F4" w:rsidRDefault="002442F4" w:rsidP="000C7419">
      <w:pPr>
        <w:spacing w:after="0" w:line="240" w:lineRule="auto"/>
      </w:pPr>
      <w:r>
        <w:separator/>
      </w:r>
    </w:p>
  </w:footnote>
  <w:footnote w:type="continuationSeparator" w:id="0">
    <w:p w:rsidR="002442F4" w:rsidRDefault="002442F4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12F18"/>
    <w:rsid w:val="00181F32"/>
    <w:rsid w:val="001E74B5"/>
    <w:rsid w:val="00210309"/>
    <w:rsid w:val="002442F4"/>
    <w:rsid w:val="00274D30"/>
    <w:rsid w:val="00285A78"/>
    <w:rsid w:val="002A3AAF"/>
    <w:rsid w:val="002B545D"/>
    <w:rsid w:val="002C1DAC"/>
    <w:rsid w:val="002D4D84"/>
    <w:rsid w:val="002D5A92"/>
    <w:rsid w:val="00362CE3"/>
    <w:rsid w:val="003F143C"/>
    <w:rsid w:val="004E22CE"/>
    <w:rsid w:val="00513B46"/>
    <w:rsid w:val="00540E9D"/>
    <w:rsid w:val="005E305B"/>
    <w:rsid w:val="0061121B"/>
    <w:rsid w:val="006322B0"/>
    <w:rsid w:val="00664FC8"/>
    <w:rsid w:val="006674EB"/>
    <w:rsid w:val="00670CB8"/>
    <w:rsid w:val="00674092"/>
    <w:rsid w:val="006E3858"/>
    <w:rsid w:val="006F2782"/>
    <w:rsid w:val="00756C63"/>
    <w:rsid w:val="0076474D"/>
    <w:rsid w:val="00783456"/>
    <w:rsid w:val="007B3359"/>
    <w:rsid w:val="007D32E3"/>
    <w:rsid w:val="00815805"/>
    <w:rsid w:val="00856BB7"/>
    <w:rsid w:val="00895FB1"/>
    <w:rsid w:val="008A5F49"/>
    <w:rsid w:val="008C7F1C"/>
    <w:rsid w:val="008D6A50"/>
    <w:rsid w:val="008D78E0"/>
    <w:rsid w:val="0094239C"/>
    <w:rsid w:val="009452B7"/>
    <w:rsid w:val="009A5D15"/>
    <w:rsid w:val="00A70CB5"/>
    <w:rsid w:val="00AA30D8"/>
    <w:rsid w:val="00AF4B49"/>
    <w:rsid w:val="00B07507"/>
    <w:rsid w:val="00B4542F"/>
    <w:rsid w:val="00B464E7"/>
    <w:rsid w:val="00B60995"/>
    <w:rsid w:val="00B67744"/>
    <w:rsid w:val="00B95C42"/>
    <w:rsid w:val="00BB08E5"/>
    <w:rsid w:val="00C15AB2"/>
    <w:rsid w:val="00C24FF7"/>
    <w:rsid w:val="00C27BCE"/>
    <w:rsid w:val="00C65851"/>
    <w:rsid w:val="00CE0EF9"/>
    <w:rsid w:val="00CE13CF"/>
    <w:rsid w:val="00CE2AA6"/>
    <w:rsid w:val="00CF0876"/>
    <w:rsid w:val="00CF1952"/>
    <w:rsid w:val="00D004A0"/>
    <w:rsid w:val="00D7264E"/>
    <w:rsid w:val="00DA751E"/>
    <w:rsid w:val="00E004C9"/>
    <w:rsid w:val="00E152FD"/>
    <w:rsid w:val="00E62D86"/>
    <w:rsid w:val="00E6600E"/>
    <w:rsid w:val="00E83E96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Doke, Sheryl</dc:creator>
  <cp:lastModifiedBy>Bjerkelo, Ingunn</cp:lastModifiedBy>
  <cp:revision>6</cp:revision>
  <cp:lastPrinted>2015-05-20T07:40:00Z</cp:lastPrinted>
  <dcterms:created xsi:type="dcterms:W3CDTF">2016-11-24T08:06:00Z</dcterms:created>
  <dcterms:modified xsi:type="dcterms:W3CDTF">2016-12-14T07:11:00Z</dcterms:modified>
</cp:coreProperties>
</file>